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6E" w:rsidRPr="00793F97" w:rsidRDefault="00A02A6E" w:rsidP="00793F97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793F97">
        <w:rPr>
          <w:rFonts w:ascii="Comic Sans MS" w:hAnsi="Comic Sans MS"/>
          <w:sz w:val="40"/>
          <w:szCs w:val="40"/>
          <w:u w:val="single"/>
        </w:rPr>
        <w:t>MFL - Knowledge Development Overview</w:t>
      </w:r>
    </w:p>
    <w:p w:rsidR="00A02A6E" w:rsidRDefault="00E56DA2" w:rsidP="00793F97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YEAR 5</w:t>
      </w:r>
      <w:r w:rsidR="00793F97">
        <w:rPr>
          <w:rFonts w:ascii="Comic Sans MS" w:hAnsi="Comic Sans MS"/>
          <w:sz w:val="40"/>
          <w:szCs w:val="40"/>
          <w:u w:val="single"/>
        </w:rPr>
        <w:t xml:space="preserve"> </w:t>
      </w:r>
      <w:r w:rsidR="00115802">
        <w:rPr>
          <w:rFonts w:ascii="Comic Sans MS" w:hAnsi="Comic Sans MS"/>
          <w:sz w:val="40"/>
          <w:szCs w:val="40"/>
          <w:u w:val="single"/>
        </w:rPr>
        <w:t>(Intermediate</w:t>
      </w:r>
      <w:r w:rsidR="00793F97">
        <w:rPr>
          <w:rFonts w:ascii="Comic Sans MS" w:hAnsi="Comic Sans MS"/>
          <w:sz w:val="40"/>
          <w:szCs w:val="40"/>
          <w:u w:val="single"/>
        </w:rPr>
        <w:t xml:space="preserve"> Language Teaching)</w:t>
      </w:r>
    </w:p>
    <w:p w:rsidR="00793F97" w:rsidRPr="00793F97" w:rsidRDefault="00793F97" w:rsidP="00793F97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A02A6E" w:rsidRDefault="00A02A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87938" w:rsidTr="00480B1D">
        <w:tc>
          <w:tcPr>
            <w:tcW w:w="3005" w:type="dxa"/>
            <w:shd w:val="clear" w:color="auto" w:fill="BFBFBF" w:themeFill="background1" w:themeFillShade="BF"/>
          </w:tcPr>
          <w:p w:rsidR="00D87938" w:rsidRDefault="00D87938"/>
          <w:p w:rsidR="00D87938" w:rsidRPr="00480B1D" w:rsidRDefault="00D8793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0B1D">
              <w:rPr>
                <w:rFonts w:ascii="Comic Sans MS" w:hAnsi="Comic Sans MS"/>
                <w:b/>
                <w:sz w:val="28"/>
                <w:szCs w:val="28"/>
              </w:rPr>
              <w:t xml:space="preserve">UNIT TITLE </w:t>
            </w:r>
          </w:p>
          <w:p w:rsidR="00D87938" w:rsidRDefault="00D87938"/>
          <w:p w:rsidR="00D87938" w:rsidRDefault="00D87938"/>
          <w:p w:rsidR="00D87938" w:rsidRDefault="00D87938"/>
        </w:tc>
        <w:tc>
          <w:tcPr>
            <w:tcW w:w="6011" w:type="dxa"/>
            <w:gridSpan w:val="2"/>
            <w:shd w:val="clear" w:color="auto" w:fill="BFBFBF" w:themeFill="background1" w:themeFillShade="BF"/>
          </w:tcPr>
          <w:p w:rsidR="00D87938" w:rsidRDefault="00D87938"/>
          <w:p w:rsidR="00D87938" w:rsidRPr="00480B1D" w:rsidRDefault="00D8793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0B1D">
              <w:rPr>
                <w:rFonts w:ascii="Comic Sans MS" w:hAnsi="Comic Sans MS"/>
                <w:b/>
                <w:sz w:val="28"/>
                <w:szCs w:val="28"/>
              </w:rPr>
              <w:t>KEY KNOWLEDGE</w:t>
            </w:r>
          </w:p>
        </w:tc>
      </w:tr>
      <w:tr w:rsidR="009112CC" w:rsidTr="009112CC">
        <w:tc>
          <w:tcPr>
            <w:tcW w:w="3005" w:type="dxa"/>
            <w:shd w:val="clear" w:color="auto" w:fill="FFFFFF" w:themeFill="background1"/>
          </w:tcPr>
          <w:p w:rsidR="009112CC" w:rsidRPr="00DD43C1" w:rsidRDefault="009112CC">
            <w:pPr>
              <w:rPr>
                <w:rFonts w:ascii="Comic Sans MS" w:hAnsi="Comic Sans MS"/>
                <w:sz w:val="24"/>
                <w:szCs w:val="24"/>
              </w:rPr>
            </w:pPr>
            <w:r w:rsidRPr="00DD43C1">
              <w:rPr>
                <w:rFonts w:ascii="Comic Sans MS" w:hAnsi="Comic Sans MS"/>
                <w:sz w:val="24"/>
                <w:szCs w:val="24"/>
              </w:rPr>
              <w:t>Core Vocabulary</w:t>
            </w:r>
          </w:p>
        </w:tc>
        <w:tc>
          <w:tcPr>
            <w:tcW w:w="6011" w:type="dxa"/>
            <w:gridSpan w:val="2"/>
            <w:shd w:val="clear" w:color="auto" w:fill="FFFFFF" w:themeFill="background1"/>
          </w:tcPr>
          <w:p w:rsidR="009112CC" w:rsidRPr="00DD43C1" w:rsidRDefault="00DD43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Days of the week (The Weather</w:t>
            </w:r>
            <w:r w:rsidR="009112CC" w:rsidRPr="00DD43C1">
              <w:rPr>
                <w:rFonts w:ascii="Comic Sans MS" w:hAnsi="Comic Sans MS"/>
                <w:sz w:val="24"/>
                <w:szCs w:val="24"/>
              </w:rPr>
              <w:t xml:space="preserve">) </w:t>
            </w:r>
          </w:p>
          <w:p w:rsidR="009112CC" w:rsidRPr="00DD43C1" w:rsidRDefault="00D243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Numbers 10-100</w:t>
            </w:r>
            <w:r w:rsidR="00B96B02">
              <w:rPr>
                <w:rFonts w:ascii="Comic Sans MS" w:hAnsi="Comic Sans MS"/>
                <w:sz w:val="24"/>
                <w:szCs w:val="24"/>
              </w:rPr>
              <w:t xml:space="preserve"> in units of 10</w:t>
            </w:r>
            <w:r w:rsidR="009112CC" w:rsidRPr="00DD43C1">
              <w:rPr>
                <w:rFonts w:ascii="Comic Sans MS" w:hAnsi="Comic Sans MS"/>
                <w:sz w:val="24"/>
                <w:szCs w:val="24"/>
              </w:rPr>
              <w:t xml:space="preserve"> (The Family)</w:t>
            </w:r>
          </w:p>
          <w:p w:rsidR="009112CC" w:rsidRPr="00DD43C1" w:rsidRDefault="009112CC">
            <w:pPr>
              <w:rPr>
                <w:rFonts w:ascii="Comic Sans MS" w:hAnsi="Comic Sans MS"/>
                <w:sz w:val="24"/>
                <w:szCs w:val="24"/>
              </w:rPr>
            </w:pPr>
            <w:r w:rsidRPr="00DD43C1">
              <w:rPr>
                <w:rFonts w:ascii="Comic Sans MS" w:hAnsi="Comic Sans MS"/>
                <w:sz w:val="24"/>
                <w:szCs w:val="24"/>
              </w:rPr>
              <w:t>Months of the year ( What is the date)</w:t>
            </w:r>
          </w:p>
        </w:tc>
      </w:tr>
      <w:tr w:rsidR="005D66F9" w:rsidTr="00B2181A">
        <w:tc>
          <w:tcPr>
            <w:tcW w:w="3005" w:type="dxa"/>
            <w:shd w:val="clear" w:color="auto" w:fill="92D050"/>
          </w:tcPr>
          <w:p w:rsidR="005D66F9" w:rsidRPr="006C314E" w:rsidRDefault="005D66F9" w:rsidP="005D66F9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  <w:shd w:val="clear" w:color="auto" w:fill="CCFFCC"/>
              </w:rPr>
            </w:pPr>
            <w:r w:rsidRPr="00B1646F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92D050"/>
              </w:rPr>
              <w:t>En Famille (The Family)</w:t>
            </w:r>
          </w:p>
        </w:tc>
        <w:tc>
          <w:tcPr>
            <w:tcW w:w="3005" w:type="dxa"/>
          </w:tcPr>
          <w:p w:rsidR="005D66F9" w:rsidRPr="00EF34C5" w:rsidRDefault="005D66F9" w:rsidP="005D66F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F34C5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/>
              </w:rPr>
              <w:t>Nouns and the appropriate definite article for family members. </w:t>
            </w:r>
          </w:p>
        </w:tc>
        <w:tc>
          <w:tcPr>
            <w:tcW w:w="3006" w:type="dxa"/>
          </w:tcPr>
          <w:p w:rsidR="005D66F9" w:rsidRPr="00EF34C5" w:rsidRDefault="005D66F9" w:rsidP="005D66F9">
            <w:pPr>
              <w:rPr>
                <w:rFonts w:ascii="Comic Sans MS" w:hAnsi="Comic Sans MS"/>
                <w:sz w:val="24"/>
                <w:szCs w:val="24"/>
              </w:rPr>
            </w:pPr>
            <w:r w:rsidRPr="00EF34C5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Children will learn each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of the nouns for different family members </w:t>
            </w:r>
            <w:r w:rsidRPr="00EF34C5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and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will be able to </w:t>
            </w:r>
            <w:r w:rsidRPr="00EF34C5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explain the different articles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used </w:t>
            </w:r>
            <w:r w:rsidRPr="00EF34C5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for masculine, feminine and plural family member nouns. </w:t>
            </w:r>
          </w:p>
          <w:p w:rsidR="005D66F9" w:rsidRDefault="005D66F9" w:rsidP="005D66F9"/>
        </w:tc>
      </w:tr>
      <w:tr w:rsidR="005D66F9" w:rsidTr="00987B08">
        <w:tc>
          <w:tcPr>
            <w:tcW w:w="3005" w:type="dxa"/>
            <w:shd w:val="clear" w:color="auto" w:fill="auto"/>
          </w:tcPr>
          <w:p w:rsidR="005D66F9" w:rsidRDefault="005D66F9" w:rsidP="005D66F9"/>
        </w:tc>
        <w:tc>
          <w:tcPr>
            <w:tcW w:w="3005" w:type="dxa"/>
          </w:tcPr>
          <w:p w:rsidR="005D66F9" w:rsidRPr="00397445" w:rsidRDefault="005D66F9" w:rsidP="005D66F9">
            <w:pPr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lang w:eastAsia="en-GB"/>
              </w:rPr>
            </w:pPr>
            <w:r w:rsidRPr="00397445">
              <w:rPr>
                <w:rFonts w:ascii="Comic Sans MS" w:eastAsia="Times New Roman" w:hAnsi="Comic Sans MS" w:cs="Arial"/>
                <w:b/>
                <w:sz w:val="24"/>
                <w:szCs w:val="24"/>
                <w:lang w:eastAsia="en-GB"/>
              </w:rPr>
              <w:t>Asking</w:t>
            </w:r>
            <w:r w:rsidRPr="00397445">
              <w:rPr>
                <w:rFonts w:ascii="Comic Sans MS" w:hAnsi="Comic Sans MS" w:cs="Arial"/>
                <w:b/>
                <w:sz w:val="24"/>
                <w:szCs w:val="24"/>
                <w:shd w:val="clear" w:color="auto" w:fill="FFFFFF" w:themeFill="background1"/>
              </w:rPr>
              <w:t xml:space="preserve"> what family</w:t>
            </w:r>
            <w:r w:rsidRPr="00397445">
              <w:rPr>
                <w:rFonts w:ascii="Comic Sans MS" w:hAnsi="Comic Sans MS" w:cs="Arial"/>
                <w:b/>
                <w:sz w:val="24"/>
                <w:szCs w:val="24"/>
                <w:shd w:val="clear" w:color="auto" w:fill="CCFFCC"/>
              </w:rPr>
              <w:t xml:space="preserve"> </w:t>
            </w:r>
            <w:r w:rsidRPr="00397445">
              <w:rPr>
                <w:rFonts w:ascii="Comic Sans MS" w:hAnsi="Comic Sans MS" w:cs="Arial"/>
                <w:b/>
                <w:sz w:val="24"/>
                <w:szCs w:val="24"/>
                <w:shd w:val="clear" w:color="auto" w:fill="FFFFFF" w:themeFill="background1"/>
              </w:rPr>
              <w:t xml:space="preserve">members </w:t>
            </w:r>
            <w:r w:rsidR="0061596D">
              <w:rPr>
                <w:rFonts w:ascii="Comic Sans MS" w:hAnsi="Comic Sans MS" w:cs="Arial"/>
                <w:b/>
                <w:sz w:val="24"/>
                <w:szCs w:val="24"/>
                <w:shd w:val="clear" w:color="auto" w:fill="FFFFFF" w:themeFill="background1"/>
              </w:rPr>
              <w:t xml:space="preserve">are </w:t>
            </w:r>
            <w:r w:rsidRPr="00397445">
              <w:rPr>
                <w:rFonts w:ascii="Comic Sans MS" w:hAnsi="Comic Sans MS" w:cs="Arial"/>
                <w:b/>
                <w:sz w:val="24"/>
                <w:szCs w:val="24"/>
                <w:shd w:val="clear" w:color="auto" w:fill="FFFFFF" w:themeFill="background1"/>
              </w:rPr>
              <w:t xml:space="preserve">called </w:t>
            </w:r>
            <w:r w:rsidRPr="00397445">
              <w:rPr>
                <w:rFonts w:ascii="Comic Sans MS" w:eastAsia="Times New Roman" w:hAnsi="Comic Sans MS" w:cs="Arial"/>
                <w:b/>
                <w:sz w:val="24"/>
                <w:szCs w:val="24"/>
                <w:lang w:eastAsia="en-GB"/>
              </w:rPr>
              <w:t>(</w:t>
            </w:r>
            <w:r w:rsidR="0061596D">
              <w:rPr>
                <w:rFonts w:ascii="Comic Sans MS" w:hAnsi="Comic Sans MS" w:cs="Arial"/>
                <w:b/>
                <w:sz w:val="24"/>
                <w:szCs w:val="24"/>
                <w:shd w:val="clear" w:color="auto" w:fill="FFFFFF"/>
              </w:rPr>
              <w:t xml:space="preserve"> Elle or I</w:t>
            </w:r>
            <w:r w:rsidRPr="00397445">
              <w:rPr>
                <w:rFonts w:ascii="Comic Sans MS" w:hAnsi="Comic Sans MS" w:cs="Arial"/>
                <w:b/>
                <w:sz w:val="24"/>
                <w:szCs w:val="24"/>
                <w:shd w:val="clear" w:color="auto" w:fill="FFFFFF"/>
              </w:rPr>
              <w:t>l s'appelle comment? - what is he or she called?) and responding to this question</w:t>
            </w:r>
          </w:p>
        </w:tc>
        <w:tc>
          <w:tcPr>
            <w:tcW w:w="3006" w:type="dxa"/>
          </w:tcPr>
          <w:p w:rsidR="005D66F9" w:rsidRPr="00397445" w:rsidRDefault="005D66F9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397445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Children will l</w:t>
            </w:r>
            <w:r w:rsidR="0061596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earn the fixed phrases Elle or I</w:t>
            </w:r>
            <w:r w:rsidRPr="00397445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l s'appelle c</w:t>
            </w:r>
            <w:r w:rsidR="0061596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omment? / Elle or I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l s'appelle</w:t>
            </w:r>
            <w:r w:rsidR="0061596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….</w:t>
            </w:r>
          </w:p>
          <w:p w:rsidR="005D66F9" w:rsidRDefault="005D66F9" w:rsidP="005D66F9"/>
        </w:tc>
      </w:tr>
      <w:tr w:rsidR="005D66F9" w:rsidTr="00987B08">
        <w:tc>
          <w:tcPr>
            <w:tcW w:w="3005" w:type="dxa"/>
            <w:shd w:val="clear" w:color="auto" w:fill="auto"/>
          </w:tcPr>
          <w:p w:rsidR="005D66F9" w:rsidRDefault="005D66F9" w:rsidP="005D66F9"/>
        </w:tc>
        <w:tc>
          <w:tcPr>
            <w:tcW w:w="3005" w:type="dxa"/>
          </w:tcPr>
          <w:p w:rsidR="005D66F9" w:rsidRPr="00D13410" w:rsidRDefault="005D66F9" w:rsidP="005D66F9">
            <w:pPr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lang w:eastAsia="en-GB"/>
              </w:rPr>
            </w:pPr>
            <w:r w:rsidRPr="00D13410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lang w:eastAsia="en-GB"/>
              </w:rPr>
              <w:t>Asking</w:t>
            </w:r>
            <w:r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lang w:eastAsia="en-GB"/>
              </w:rPr>
              <w:t xml:space="preserve"> and answering the question -</w:t>
            </w:r>
            <w:r w:rsidRPr="00D13410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  <w:lang w:eastAsia="en-GB"/>
              </w:rPr>
              <w:t xml:space="preserve"> </w:t>
            </w:r>
            <w:r w:rsidRPr="00D13410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>Do you have a brother or sister?</w:t>
            </w:r>
          </w:p>
        </w:tc>
        <w:tc>
          <w:tcPr>
            <w:tcW w:w="3006" w:type="dxa"/>
          </w:tcPr>
          <w:p w:rsidR="005D66F9" w:rsidRPr="00D13410" w:rsidRDefault="005D66F9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Children will learn fixed</w:t>
            </w:r>
            <w:r w:rsidRPr="00D1341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question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="0061596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As-tu un frère? And A</w:t>
            </w:r>
            <w:r w:rsidRPr="00D1341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s-tu une soeur? with </w:t>
            </w:r>
            <w:r w:rsidR="0061596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a </w:t>
            </w:r>
            <w:r w:rsidRPr="00D1341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range of appropriate answers</w:t>
            </w:r>
            <w:hyperlink r:id="rId4" w:history="1">
              <w:r w:rsidRPr="00D13410">
                <w:rPr>
                  <w:rFonts w:ascii="Comic Sans MS" w:hAnsi="Comic Sans MS" w:cs="Arial"/>
                  <w:color w:val="0000FF"/>
                  <w:sz w:val="24"/>
                  <w:szCs w:val="24"/>
                </w:rPr>
                <w:br/>
              </w:r>
            </w:hyperlink>
          </w:p>
        </w:tc>
      </w:tr>
      <w:tr w:rsidR="005D66F9" w:rsidTr="00987B08">
        <w:tc>
          <w:tcPr>
            <w:tcW w:w="3005" w:type="dxa"/>
            <w:shd w:val="clear" w:color="auto" w:fill="auto"/>
          </w:tcPr>
          <w:p w:rsidR="005D66F9" w:rsidRDefault="005D66F9" w:rsidP="005D66F9"/>
        </w:tc>
        <w:tc>
          <w:tcPr>
            <w:tcW w:w="3005" w:type="dxa"/>
          </w:tcPr>
          <w:p w:rsidR="005D66F9" w:rsidRPr="00B1646F" w:rsidRDefault="005D66F9" w:rsidP="005D66F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1646F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>Numbers 10 to 100</w:t>
            </w:r>
            <w:r w:rsidRPr="00B1646F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  <w:t xml:space="preserve"> </w:t>
            </w:r>
            <w:r w:rsidRPr="00B1646F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>presented in units of 10</w:t>
            </w:r>
          </w:p>
        </w:tc>
        <w:tc>
          <w:tcPr>
            <w:tcW w:w="3006" w:type="dxa"/>
          </w:tcPr>
          <w:p w:rsidR="005D66F9" w:rsidRPr="00B1646F" w:rsidRDefault="005D66F9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B1646F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Children wil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l learn the</w:t>
            </w:r>
            <w:r w:rsidRPr="00B1646F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key language for </w:t>
            </w:r>
            <w:r w:rsidRPr="00B1646F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numbers 10 to 100 in units of ten.</w:t>
            </w:r>
          </w:p>
          <w:p w:rsidR="005D66F9" w:rsidRDefault="005D66F9" w:rsidP="005D66F9"/>
        </w:tc>
      </w:tr>
      <w:tr w:rsidR="005D66F9" w:rsidTr="00987B08">
        <w:tc>
          <w:tcPr>
            <w:tcW w:w="3005" w:type="dxa"/>
            <w:shd w:val="clear" w:color="auto" w:fill="auto"/>
          </w:tcPr>
          <w:p w:rsidR="005D66F9" w:rsidRDefault="005D66F9" w:rsidP="005D66F9"/>
        </w:tc>
        <w:tc>
          <w:tcPr>
            <w:tcW w:w="3005" w:type="dxa"/>
          </w:tcPr>
          <w:p w:rsidR="005D66F9" w:rsidRPr="00B1646F" w:rsidRDefault="005D66F9" w:rsidP="005D66F9">
            <w:pPr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lang w:eastAsia="en-GB"/>
              </w:rPr>
            </w:pPr>
            <w:r w:rsidRPr="00B1646F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Concept of possessives (my brother, my sister, my parents etc.) in relation to family member</w:t>
            </w:r>
            <w:r w:rsidR="0061596D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3006" w:type="dxa"/>
          </w:tcPr>
          <w:p w:rsidR="005D66F9" w:rsidRPr="00B1646F" w:rsidRDefault="005D66F9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B1646F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Children will learn the French</w:t>
            </w:r>
            <w:r w:rsidR="0061596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possessives for family members -  m</w:t>
            </w:r>
            <w:r w:rsidRPr="00B1646F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on, ma and mes </w:t>
            </w:r>
            <w:r w:rsidR="0061596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B1646F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and where and how these possessives should be used correctly in relation to the gender of the family member and whether they are referred to in the singular or plural.</w:t>
            </w:r>
          </w:p>
        </w:tc>
      </w:tr>
      <w:tr w:rsidR="005D66F9" w:rsidTr="00B1646F">
        <w:tc>
          <w:tcPr>
            <w:tcW w:w="3005" w:type="dxa"/>
            <w:shd w:val="clear" w:color="auto" w:fill="92D050"/>
          </w:tcPr>
          <w:p w:rsidR="005D66F9" w:rsidRPr="00B2181A" w:rsidRDefault="005D66F9" w:rsidP="005D66F9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  <w:shd w:val="clear" w:color="auto" w:fill="CCFFCC"/>
              </w:rPr>
            </w:pPr>
            <w:r w:rsidRPr="00B2181A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92D050"/>
              </w:rPr>
              <w:t>Quelle Est La Date</w:t>
            </w:r>
            <w:r w:rsidRPr="00B2181A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  <w:t xml:space="preserve"> </w:t>
            </w:r>
            <w:r w:rsidRPr="00B2181A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92D050"/>
              </w:rPr>
              <w:t>Aujourd'hui? (What Is The Date?</w:t>
            </w:r>
          </w:p>
        </w:tc>
        <w:tc>
          <w:tcPr>
            <w:tcW w:w="3005" w:type="dxa"/>
          </w:tcPr>
          <w:p w:rsidR="005D66F9" w:rsidRPr="00523313" w:rsidRDefault="005D66F9" w:rsidP="005D66F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>M</w:t>
            </w:r>
            <w:r w:rsidRPr="00523313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>onths of the year</w:t>
            </w:r>
          </w:p>
        </w:tc>
        <w:tc>
          <w:tcPr>
            <w:tcW w:w="3006" w:type="dxa"/>
          </w:tcPr>
          <w:p w:rsidR="005D66F9" w:rsidRDefault="005D66F9" w:rsidP="005D66F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F34C5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Children will learn each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of t</w:t>
            </w:r>
            <w:r w:rsidRPr="009D67A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he months o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f the year in French </w:t>
            </w:r>
            <w:r w:rsidRPr="009D67A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focus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ing</w:t>
            </w:r>
            <w:r w:rsidRPr="009D67A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on cognates to encourage the children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as well as pronunciation and spelling.</w:t>
            </w:r>
          </w:p>
          <w:p w:rsidR="005D66F9" w:rsidRDefault="005D66F9" w:rsidP="005D66F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5D66F9" w:rsidRDefault="005D66F9" w:rsidP="005D66F9"/>
        </w:tc>
      </w:tr>
      <w:tr w:rsidR="005D66F9" w:rsidTr="00397445">
        <w:tc>
          <w:tcPr>
            <w:tcW w:w="3005" w:type="dxa"/>
          </w:tcPr>
          <w:p w:rsidR="005D66F9" w:rsidRDefault="005D66F9" w:rsidP="005D66F9"/>
        </w:tc>
        <w:tc>
          <w:tcPr>
            <w:tcW w:w="3005" w:type="dxa"/>
            <w:shd w:val="clear" w:color="auto" w:fill="FFFFFF" w:themeFill="background1"/>
          </w:tcPr>
          <w:p w:rsidR="005D66F9" w:rsidRPr="009D67AD" w:rsidRDefault="005D66F9" w:rsidP="005D66F9">
            <w:pPr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lang w:eastAsia="en-GB"/>
              </w:rPr>
            </w:pPr>
            <w:r w:rsidRPr="009D67AD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>Date</w:t>
            </w:r>
          </w:p>
        </w:tc>
        <w:tc>
          <w:tcPr>
            <w:tcW w:w="3006" w:type="dxa"/>
          </w:tcPr>
          <w:p w:rsidR="005D66F9" w:rsidRPr="009D67AD" w:rsidRDefault="005D66F9" w:rsidP="005D66F9">
            <w:pPr>
              <w:rPr>
                <w:rFonts w:ascii="Comic Sans MS" w:hAnsi="Comic Sans MS"/>
                <w:sz w:val="24"/>
                <w:szCs w:val="24"/>
              </w:rPr>
            </w:pPr>
            <w:r w:rsidRPr="009D67A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Children will learn how to ask and say the date in French quelle est la date aujourd'hui? </w:t>
            </w:r>
          </w:p>
        </w:tc>
      </w:tr>
      <w:tr w:rsidR="005D66F9" w:rsidTr="00A02A6E">
        <w:tc>
          <w:tcPr>
            <w:tcW w:w="3005" w:type="dxa"/>
          </w:tcPr>
          <w:p w:rsidR="005D66F9" w:rsidRDefault="005D66F9" w:rsidP="005D66F9"/>
        </w:tc>
        <w:tc>
          <w:tcPr>
            <w:tcW w:w="3005" w:type="dxa"/>
          </w:tcPr>
          <w:p w:rsidR="005D66F9" w:rsidRPr="00B2181A" w:rsidRDefault="005D66F9" w:rsidP="005D66F9">
            <w:pPr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lang w:eastAsia="en-GB"/>
              </w:rPr>
            </w:pPr>
            <w:r w:rsidRPr="00B2181A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How to say your birthday in French</w:t>
            </w:r>
          </w:p>
        </w:tc>
        <w:tc>
          <w:tcPr>
            <w:tcW w:w="3006" w:type="dxa"/>
          </w:tcPr>
          <w:p w:rsidR="005D66F9" w:rsidRPr="00B2181A" w:rsidRDefault="00B2181A" w:rsidP="005D66F9">
            <w:pPr>
              <w:rPr>
                <w:rFonts w:ascii="Comic Sans MS" w:hAnsi="Comic Sans MS"/>
                <w:sz w:val="24"/>
                <w:szCs w:val="24"/>
              </w:rPr>
            </w:pPr>
            <w:r w:rsidRPr="00B2181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Children will learn </w:t>
            </w:r>
            <w:r w:rsidR="005D66F9" w:rsidRPr="00B2181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t</w:t>
            </w:r>
            <w:r w:rsidR="0061596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he key question and answers to Q</w:t>
            </w:r>
            <w:r w:rsidR="005D66F9" w:rsidRPr="00B2181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uand est ton anniversaire? </w:t>
            </w:r>
          </w:p>
          <w:p w:rsidR="005D66F9" w:rsidRPr="00B2181A" w:rsidRDefault="005D66F9" w:rsidP="005D66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D66F9" w:rsidRPr="00D13410" w:rsidRDefault="0061596D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All 12 months of the year / Quand est ton anniversaire? / M</w:t>
            </w:r>
            <w:r w:rsidR="005D66F9" w:rsidRPr="00B2181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on anniversaire c'est le.....</w:t>
            </w:r>
            <w:r w:rsidR="005D66F9" w:rsidRPr="00B2181A">
              <w:rPr>
                <w:rFonts w:ascii="Comic Sans MS" w:hAnsi="Comic Sans MS"/>
                <w:sz w:val="24"/>
                <w:szCs w:val="24"/>
              </w:rPr>
              <w:t xml:space="preserve"> </w:t>
            </w:r>
            <w:hyperlink r:id="rId5" w:history="1">
              <w:r w:rsidR="005D66F9" w:rsidRPr="00D13410">
                <w:rPr>
                  <w:rFonts w:ascii="Comic Sans MS" w:hAnsi="Comic Sans MS" w:cs="Arial"/>
                  <w:color w:val="0000FF"/>
                  <w:sz w:val="24"/>
                  <w:szCs w:val="24"/>
                </w:rPr>
                <w:br/>
              </w:r>
            </w:hyperlink>
          </w:p>
        </w:tc>
      </w:tr>
      <w:tr w:rsidR="005D66F9" w:rsidTr="009112CC">
        <w:tc>
          <w:tcPr>
            <w:tcW w:w="3005" w:type="dxa"/>
            <w:shd w:val="clear" w:color="auto" w:fill="92D050"/>
          </w:tcPr>
          <w:p w:rsidR="005D66F9" w:rsidRPr="00B2181A" w:rsidRDefault="00B2181A" w:rsidP="005D66F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2181A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Quel Temps Fait-Il? (The Weather)</w:t>
            </w:r>
          </w:p>
        </w:tc>
        <w:tc>
          <w:tcPr>
            <w:tcW w:w="3005" w:type="dxa"/>
            <w:shd w:val="clear" w:color="auto" w:fill="FFFFFF" w:themeFill="background1"/>
          </w:tcPr>
          <w:p w:rsidR="005D66F9" w:rsidRPr="00291F3E" w:rsidRDefault="00291F3E" w:rsidP="005D66F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W</w:t>
            </w:r>
            <w:r w:rsidR="009112CC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eather phrases</w:t>
            </w:r>
          </w:p>
        </w:tc>
        <w:tc>
          <w:tcPr>
            <w:tcW w:w="3006" w:type="dxa"/>
          </w:tcPr>
          <w:p w:rsidR="005D66F9" w:rsidRPr="00291F3E" w:rsidRDefault="005D66F9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291F3E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Children will learn the nine key weather phrases </w:t>
            </w:r>
          </w:p>
          <w:p w:rsidR="005D66F9" w:rsidRPr="00291F3E" w:rsidRDefault="005D66F9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5D66F9" w:rsidRPr="00291F3E" w:rsidRDefault="005D66F9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291F3E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Variety of weather descriptions and responses including il pleut / il fait froid / il y a un orage etc. </w:t>
            </w:r>
          </w:p>
          <w:p w:rsidR="005D66F9" w:rsidRDefault="005D66F9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5D66F9" w:rsidRPr="00B1646F" w:rsidRDefault="005D66F9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B1646F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D66F9" w:rsidRDefault="005D66F9" w:rsidP="005D66F9"/>
        </w:tc>
      </w:tr>
      <w:tr w:rsidR="005D66F9" w:rsidTr="00B1646F">
        <w:tc>
          <w:tcPr>
            <w:tcW w:w="3005" w:type="dxa"/>
          </w:tcPr>
          <w:p w:rsidR="005D66F9" w:rsidRDefault="005D66F9" w:rsidP="005D66F9"/>
        </w:tc>
        <w:tc>
          <w:tcPr>
            <w:tcW w:w="3005" w:type="dxa"/>
            <w:shd w:val="clear" w:color="auto" w:fill="auto"/>
          </w:tcPr>
          <w:p w:rsidR="005D66F9" w:rsidRPr="00572576" w:rsidRDefault="00572576" w:rsidP="00572576">
            <w:pPr>
              <w:shd w:val="clear" w:color="auto" w:fill="FFFFFF" w:themeFill="background1"/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72576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>Compass points and main French cities</w:t>
            </w:r>
          </w:p>
          <w:p w:rsidR="005D66F9" w:rsidRDefault="005D66F9" w:rsidP="005D66F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5D66F9" w:rsidRDefault="005D66F9" w:rsidP="005D66F9">
            <w:pPr>
              <w:rPr>
                <w:rFonts w:ascii="Arial" w:hAnsi="Arial" w:cs="Arial"/>
                <w:color w:val="000000"/>
                <w:shd w:val="clear" w:color="auto" w:fill="CCFFCC"/>
              </w:rPr>
            </w:pPr>
          </w:p>
          <w:p w:rsidR="005D66F9" w:rsidRDefault="005D66F9" w:rsidP="005D66F9">
            <w:pPr>
              <w:rPr>
                <w:rFonts w:ascii="Arial" w:hAnsi="Arial" w:cs="Arial"/>
                <w:color w:val="000000"/>
                <w:shd w:val="clear" w:color="auto" w:fill="CCFFCC"/>
              </w:rPr>
            </w:pPr>
          </w:p>
          <w:p w:rsidR="005D66F9" w:rsidRDefault="005D66F9" w:rsidP="005D66F9">
            <w:pPr>
              <w:rPr>
                <w:rFonts w:ascii="Arial" w:hAnsi="Arial" w:cs="Arial"/>
                <w:color w:val="000000"/>
                <w:shd w:val="clear" w:color="auto" w:fill="CCFFCC"/>
              </w:rPr>
            </w:pPr>
          </w:p>
        </w:tc>
        <w:tc>
          <w:tcPr>
            <w:tcW w:w="3006" w:type="dxa"/>
          </w:tcPr>
          <w:p w:rsidR="005D66F9" w:rsidRPr="00572576" w:rsidRDefault="00572576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CCFFCC"/>
              </w:rPr>
            </w:pPr>
            <w:r w:rsidRPr="00572576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Children will learn to use</w:t>
            </w:r>
            <w:r w:rsidR="005D66F9" w:rsidRPr="00572576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the key weather phrases </w:t>
            </w:r>
            <w:r w:rsidRPr="00572576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in context </w:t>
            </w:r>
            <w:r w:rsidR="005D66F9" w:rsidRPr="00572576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with a particular focus on map work. Children will learn about some of the main French cities, they will learn compass points in French (dans le nord / dans le sud etc.) </w:t>
            </w:r>
          </w:p>
          <w:p w:rsidR="005D66F9" w:rsidRDefault="005D66F9" w:rsidP="005D66F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5D66F9" w:rsidRDefault="005D66F9" w:rsidP="005D66F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5D66F9" w:rsidRDefault="005D66F9" w:rsidP="005D66F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D66F9" w:rsidTr="00715F6F">
        <w:tc>
          <w:tcPr>
            <w:tcW w:w="3005" w:type="dxa"/>
          </w:tcPr>
          <w:p w:rsidR="005D66F9" w:rsidRDefault="005D66F9" w:rsidP="005D66F9">
            <w:pPr>
              <w:rPr>
                <w:rFonts w:ascii="Arial" w:hAnsi="Arial" w:cs="Arial"/>
                <w:color w:val="000000"/>
                <w:shd w:val="clear" w:color="auto" w:fill="CCFFCC"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:rsidR="005D66F9" w:rsidRPr="00715F6F" w:rsidRDefault="00715F6F" w:rsidP="005D66F9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</w:pPr>
            <w:r w:rsidRPr="00715F6F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>W</w:t>
            </w:r>
            <w:r w:rsidR="005D66F9" w:rsidRPr="00715F6F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>eather forecast</w:t>
            </w:r>
          </w:p>
        </w:tc>
        <w:tc>
          <w:tcPr>
            <w:tcW w:w="3006" w:type="dxa"/>
          </w:tcPr>
          <w:p w:rsidR="005D66F9" w:rsidRPr="00715F6F" w:rsidRDefault="00715F6F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715F6F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Children will learn to create </w:t>
            </w:r>
            <w:r w:rsidR="005D66F9" w:rsidRPr="00715F6F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an authentic weather forecast in French. </w:t>
            </w:r>
          </w:p>
          <w:p w:rsidR="00715F6F" w:rsidRPr="00715F6F" w:rsidRDefault="00715F6F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5D66F9" w:rsidRPr="00715F6F" w:rsidRDefault="005D66F9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715F6F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Variety of weather descriptions and responses including il pleut / il fait froid / il y a un orage etc. / dans le nord / dans le sud etc. / bienvenue / je m'appelle</w:t>
            </w:r>
          </w:p>
          <w:p w:rsidR="005D66F9" w:rsidRDefault="005D66F9" w:rsidP="005D66F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5D66F9" w:rsidRDefault="005D66F9" w:rsidP="005D66F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5D66F9" w:rsidRDefault="005D66F9" w:rsidP="005D66F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5D66F9" w:rsidRDefault="005D66F9" w:rsidP="005D66F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5D66F9" w:rsidRDefault="005D66F9" w:rsidP="005D66F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5D66F9" w:rsidRDefault="005D66F9" w:rsidP="005D66F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5D66F9" w:rsidRDefault="005D66F9" w:rsidP="005D66F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D66F9" w:rsidTr="00516246">
        <w:tc>
          <w:tcPr>
            <w:tcW w:w="3005" w:type="dxa"/>
            <w:shd w:val="clear" w:color="auto" w:fill="92D050"/>
          </w:tcPr>
          <w:p w:rsidR="005D66F9" w:rsidRDefault="005D66F9" w:rsidP="005D66F9">
            <w:pPr>
              <w:rPr>
                <w:rFonts w:ascii="Comic Sans MS" w:hAnsi="Comic Sans MS" w:cs="Arial"/>
                <w:b/>
                <w:color w:val="000000"/>
                <w:shd w:val="clear" w:color="auto" w:fill="92D050"/>
              </w:rPr>
            </w:pPr>
            <w:r w:rsidRPr="00A03749">
              <w:rPr>
                <w:rFonts w:ascii="Comic Sans MS" w:hAnsi="Comic Sans MS" w:cs="Arial"/>
                <w:b/>
                <w:color w:val="000000"/>
                <w:shd w:val="clear" w:color="auto" w:fill="92D050"/>
              </w:rPr>
              <w:t>Les Vêtements (Clothes)</w:t>
            </w:r>
          </w:p>
          <w:p w:rsidR="00EB1AF6" w:rsidRDefault="00EB1AF6" w:rsidP="005D66F9">
            <w:pPr>
              <w:rPr>
                <w:rFonts w:ascii="Comic Sans MS" w:hAnsi="Comic Sans MS" w:cs="Arial"/>
                <w:b/>
                <w:color w:val="000000"/>
                <w:shd w:val="clear" w:color="auto" w:fill="92D050"/>
              </w:rPr>
            </w:pPr>
          </w:p>
          <w:p w:rsidR="00EB1AF6" w:rsidRPr="00A03749" w:rsidRDefault="00EB1AF6" w:rsidP="005D66F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0000"/>
                <w:shd w:val="clear" w:color="auto" w:fill="92D050"/>
              </w:rPr>
              <w:t>Note: Will be updated to include introduction of adjectival agreement</w:t>
            </w:r>
          </w:p>
        </w:tc>
        <w:tc>
          <w:tcPr>
            <w:tcW w:w="3005" w:type="dxa"/>
            <w:shd w:val="clear" w:color="auto" w:fill="auto"/>
          </w:tcPr>
          <w:p w:rsidR="005D66F9" w:rsidRPr="00A03749" w:rsidRDefault="00A03749" w:rsidP="005D66F9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I</w:t>
            </w:r>
            <w:r w:rsidR="005D66F9" w:rsidRPr="00A03749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tems of clothing &amp; the article</w:t>
            </w:r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s</w:t>
            </w:r>
          </w:p>
          <w:p w:rsidR="005D66F9" w:rsidRDefault="005D66F9" w:rsidP="005D66F9"/>
        </w:tc>
        <w:tc>
          <w:tcPr>
            <w:tcW w:w="3006" w:type="dxa"/>
          </w:tcPr>
          <w:p w:rsidR="005D66F9" w:rsidRPr="00A03749" w:rsidRDefault="00A03749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A03749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Children will learn the names of</w:t>
            </w:r>
            <w:r w:rsidR="005D66F9" w:rsidRPr="00A03749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items of clothing with a strong focus on using the correct gender / article for each item.</w:t>
            </w:r>
          </w:p>
          <w:p w:rsidR="005D66F9" w:rsidRPr="00A03749" w:rsidRDefault="005D66F9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5D66F9" w:rsidRPr="00A03749" w:rsidRDefault="005D66F9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A03749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includ</w:t>
            </w:r>
            <w:r w:rsidR="003902D1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ing: une robe / un manteaux/</w:t>
            </w:r>
            <w:r w:rsidRPr="00A03749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des gants / des bottes etc.</w:t>
            </w:r>
          </w:p>
          <w:p w:rsidR="005D66F9" w:rsidRDefault="005D66F9" w:rsidP="005D66F9"/>
        </w:tc>
      </w:tr>
      <w:tr w:rsidR="005D66F9" w:rsidTr="003902D1">
        <w:tc>
          <w:tcPr>
            <w:tcW w:w="3005" w:type="dxa"/>
            <w:shd w:val="clear" w:color="auto" w:fill="auto"/>
          </w:tcPr>
          <w:p w:rsidR="005D66F9" w:rsidRDefault="005D66F9" w:rsidP="005D66F9">
            <w:pPr>
              <w:rPr>
                <w:rFonts w:ascii="Arial" w:hAnsi="Arial" w:cs="Arial"/>
                <w:color w:val="000000"/>
                <w:shd w:val="clear" w:color="auto" w:fill="CCFFCC"/>
              </w:rPr>
            </w:pPr>
          </w:p>
        </w:tc>
        <w:tc>
          <w:tcPr>
            <w:tcW w:w="3005" w:type="dxa"/>
            <w:shd w:val="clear" w:color="auto" w:fill="auto"/>
          </w:tcPr>
          <w:p w:rsidR="005D66F9" w:rsidRPr="003902D1" w:rsidRDefault="003902D1" w:rsidP="005D66F9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</w:pPr>
            <w:r w:rsidRPr="001A6C62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I</w:t>
            </w:r>
            <w:r w:rsidR="005D66F9" w:rsidRPr="001A6C62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ntroduction of verb porter using the form je porte (I wear</w:t>
            </w:r>
            <w:r w:rsidR="005D66F9" w:rsidRPr="003902D1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  <w:t>)</w:t>
            </w:r>
          </w:p>
        </w:tc>
        <w:tc>
          <w:tcPr>
            <w:tcW w:w="3006" w:type="dxa"/>
          </w:tcPr>
          <w:p w:rsidR="005D66F9" w:rsidRPr="001A6C62" w:rsidRDefault="001A6C62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1A6C62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Children will learn </w:t>
            </w:r>
            <w:r w:rsidR="005D66F9" w:rsidRPr="001A6C62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je porte (I wear) form of the verb </w:t>
            </w:r>
            <w:r w:rsidR="003902D1" w:rsidRPr="001A6C62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porter using clothing items </w:t>
            </w:r>
          </w:p>
          <w:p w:rsidR="005D66F9" w:rsidRPr="001A6C62" w:rsidRDefault="005D66F9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5D66F9" w:rsidRDefault="005D66F9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1A6C62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Je porte / items of clothing including: une jupe / un manteau / des gants etc.</w:t>
            </w:r>
          </w:p>
        </w:tc>
      </w:tr>
      <w:tr w:rsidR="005D66F9" w:rsidTr="001A6C62">
        <w:tc>
          <w:tcPr>
            <w:tcW w:w="3005" w:type="dxa"/>
            <w:shd w:val="clear" w:color="auto" w:fill="auto"/>
          </w:tcPr>
          <w:p w:rsidR="005D66F9" w:rsidRDefault="005D66F9" w:rsidP="005D66F9">
            <w:pPr>
              <w:rPr>
                <w:rFonts w:ascii="Arial" w:hAnsi="Arial" w:cs="Arial"/>
                <w:color w:val="000000"/>
                <w:shd w:val="clear" w:color="auto" w:fill="CCFFCC"/>
              </w:rPr>
            </w:pPr>
          </w:p>
        </w:tc>
        <w:tc>
          <w:tcPr>
            <w:tcW w:w="3005" w:type="dxa"/>
            <w:shd w:val="clear" w:color="auto" w:fill="auto"/>
          </w:tcPr>
          <w:p w:rsidR="005D66F9" w:rsidRPr="001A6C62" w:rsidRDefault="005D66F9" w:rsidP="005D66F9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</w:pPr>
            <w:r w:rsidRPr="001A6C62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Detailed examination of</w:t>
            </w:r>
            <w:r w:rsidRPr="001A6C62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  <w:t xml:space="preserve"> </w:t>
            </w:r>
            <w:r w:rsidRPr="001A6C62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the verb porter (to wear)</w:t>
            </w:r>
          </w:p>
          <w:p w:rsidR="005D66F9" w:rsidRDefault="005D66F9" w:rsidP="005D66F9">
            <w:pPr>
              <w:rPr>
                <w:rFonts w:ascii="Arial" w:hAnsi="Arial" w:cs="Arial"/>
                <w:color w:val="000000"/>
                <w:shd w:val="clear" w:color="auto" w:fill="CCFFCC"/>
              </w:rPr>
            </w:pPr>
          </w:p>
          <w:p w:rsidR="005D66F9" w:rsidRDefault="005D66F9" w:rsidP="005D66F9">
            <w:pPr>
              <w:rPr>
                <w:rFonts w:ascii="Arial" w:hAnsi="Arial" w:cs="Arial"/>
                <w:color w:val="000000"/>
                <w:shd w:val="clear" w:color="auto" w:fill="CCFFCC"/>
              </w:rPr>
            </w:pPr>
          </w:p>
          <w:p w:rsidR="005D66F9" w:rsidRDefault="005D66F9" w:rsidP="005D66F9">
            <w:pPr>
              <w:rPr>
                <w:rFonts w:ascii="Arial" w:hAnsi="Arial" w:cs="Arial"/>
                <w:color w:val="000000"/>
                <w:shd w:val="clear" w:color="auto" w:fill="CCFFCC"/>
              </w:rPr>
            </w:pPr>
          </w:p>
          <w:p w:rsidR="005D66F9" w:rsidRDefault="005D66F9" w:rsidP="005D66F9">
            <w:pPr>
              <w:rPr>
                <w:rFonts w:ascii="Arial" w:hAnsi="Arial" w:cs="Arial"/>
                <w:color w:val="000000"/>
                <w:shd w:val="clear" w:color="auto" w:fill="CCFFCC"/>
              </w:rPr>
            </w:pPr>
          </w:p>
          <w:p w:rsidR="005D66F9" w:rsidRDefault="005D66F9" w:rsidP="005D66F9">
            <w:pPr>
              <w:rPr>
                <w:rFonts w:ascii="Arial" w:hAnsi="Arial" w:cs="Arial"/>
                <w:color w:val="000000"/>
                <w:shd w:val="clear" w:color="auto" w:fill="CCFFCC"/>
              </w:rPr>
            </w:pPr>
          </w:p>
          <w:p w:rsidR="005D66F9" w:rsidRDefault="005D66F9" w:rsidP="005D66F9">
            <w:pPr>
              <w:rPr>
                <w:rFonts w:ascii="Arial" w:hAnsi="Arial" w:cs="Arial"/>
                <w:color w:val="000000"/>
                <w:shd w:val="clear" w:color="auto" w:fill="CCFFCC"/>
              </w:rPr>
            </w:pPr>
          </w:p>
        </w:tc>
        <w:tc>
          <w:tcPr>
            <w:tcW w:w="3006" w:type="dxa"/>
          </w:tcPr>
          <w:p w:rsidR="005D66F9" w:rsidRPr="001A6C62" w:rsidRDefault="001A6C62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1A6C62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Children will be introduced to </w:t>
            </w:r>
            <w:r w:rsidR="005D66F9" w:rsidRPr="001A6C62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the regular endings of the verb porter introducing the children to the concept of regular -ER verbs in Fren</w:t>
            </w:r>
            <w:r w:rsidRPr="001A6C62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ch</w:t>
            </w:r>
          </w:p>
          <w:p w:rsidR="005D66F9" w:rsidRPr="001A6C62" w:rsidRDefault="005D66F9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5D66F9" w:rsidRDefault="005D66F9" w:rsidP="005D66F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A6C62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All forms of the verb porter</w:t>
            </w:r>
          </w:p>
        </w:tc>
      </w:tr>
      <w:tr w:rsidR="005D66F9" w:rsidTr="00DD43C1">
        <w:tc>
          <w:tcPr>
            <w:tcW w:w="3005" w:type="dxa"/>
            <w:shd w:val="clear" w:color="auto" w:fill="92D050"/>
          </w:tcPr>
          <w:p w:rsidR="005D66F9" w:rsidRPr="00DD43C1" w:rsidRDefault="005D66F9" w:rsidP="005D66F9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u w:val="single"/>
                <w:shd w:val="clear" w:color="auto" w:fill="CCFFCC"/>
              </w:rPr>
            </w:pPr>
            <w:r w:rsidRPr="00DD43C1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92D050"/>
              </w:rPr>
              <w:t>Les Romains (The</w:t>
            </w:r>
            <w:r w:rsidRPr="00DD43C1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  <w:t xml:space="preserve"> </w:t>
            </w:r>
            <w:r w:rsidRPr="00DD43C1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92D050"/>
              </w:rPr>
              <w:t>Romans</w:t>
            </w:r>
            <w:r w:rsidRPr="00DD43C1">
              <w:rPr>
                <w:rFonts w:ascii="Arial" w:hAnsi="Arial" w:cs="Arial"/>
                <w:b/>
                <w:color w:val="000000"/>
                <w:shd w:val="clear" w:color="auto" w:fill="92D050"/>
              </w:rPr>
              <w:t>)</w:t>
            </w:r>
            <w:r w:rsidR="0061596D">
              <w:rPr>
                <w:rFonts w:ascii="Arial" w:hAnsi="Arial" w:cs="Arial"/>
                <w:b/>
                <w:color w:val="000000"/>
                <w:shd w:val="clear" w:color="auto" w:fill="92D050"/>
              </w:rPr>
              <w:t xml:space="preserve"> – link to dimensions </w:t>
            </w:r>
            <w:bookmarkStart w:id="0" w:name="_GoBack"/>
            <w:bookmarkEnd w:id="0"/>
          </w:p>
        </w:tc>
        <w:tc>
          <w:tcPr>
            <w:tcW w:w="3005" w:type="dxa"/>
            <w:shd w:val="clear" w:color="auto" w:fill="auto"/>
          </w:tcPr>
          <w:p w:rsidR="005D66F9" w:rsidRPr="00DD43C1" w:rsidRDefault="00DD43C1" w:rsidP="00DD43C1">
            <w:pPr>
              <w:shd w:val="clear" w:color="auto" w:fill="FFFFFF" w:themeFill="background1"/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</w:pPr>
            <w:r w:rsidRPr="00DD43C1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 xml:space="preserve">Key vocabulary and phrases from the </w:t>
            </w:r>
            <w:r w:rsidR="005D66F9" w:rsidRPr="00DD43C1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>story of Romulus &amp; Remus</w:t>
            </w:r>
          </w:p>
          <w:p w:rsidR="005D66F9" w:rsidRPr="00083577" w:rsidRDefault="005D66F9" w:rsidP="005D66F9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</w:pPr>
          </w:p>
          <w:p w:rsidR="005D66F9" w:rsidRPr="00083577" w:rsidRDefault="005D66F9" w:rsidP="005D66F9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</w:pPr>
          </w:p>
        </w:tc>
        <w:tc>
          <w:tcPr>
            <w:tcW w:w="3006" w:type="dxa"/>
          </w:tcPr>
          <w:p w:rsidR="005D66F9" w:rsidRPr="00DD43C1" w:rsidRDefault="00DD43C1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DD43C1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Children will become familiar with</w:t>
            </w:r>
            <w:r w:rsidR="005D66F9" w:rsidRPr="00DD43C1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1596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the </w:t>
            </w:r>
            <w:r w:rsidR="005D66F9" w:rsidRPr="00DD43C1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mythical story of Romulus and Remus</w:t>
            </w:r>
            <w:r w:rsidRPr="00DD43C1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in the target language</w:t>
            </w:r>
            <w:r w:rsidR="005D66F9" w:rsidRPr="00DD43C1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- the suppos</w:t>
            </w:r>
            <w:r w:rsidRPr="00DD43C1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ed original founders of Rome. They will</w:t>
            </w:r>
            <w:r w:rsidR="005D66F9" w:rsidRPr="00DD43C1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examine the story from their birth to the gods Vesta and Mars, their abandonment, being brought up by a wolf to their founding of Rome </w:t>
            </w:r>
            <w:r w:rsidRPr="00DD43C1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and the eventual death of Remus</w:t>
            </w:r>
            <w:r w:rsidR="005D66F9" w:rsidRPr="00DD43C1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D66F9" w:rsidRPr="00DD43C1" w:rsidRDefault="005D66F9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5D66F9" w:rsidRPr="00DD43C1" w:rsidRDefault="005D66F9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DD43C1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Selon la légende, Rome fut fondée, un frère jumeau, la déesse, le dieu, une louve.</w:t>
            </w:r>
          </w:p>
          <w:p w:rsidR="005D66F9" w:rsidRPr="00083577" w:rsidRDefault="005D66F9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D66F9" w:rsidTr="00D87938">
        <w:tc>
          <w:tcPr>
            <w:tcW w:w="3005" w:type="dxa"/>
          </w:tcPr>
          <w:p w:rsidR="005D66F9" w:rsidRDefault="005D66F9" w:rsidP="005D66F9">
            <w:pPr>
              <w:rPr>
                <w:rFonts w:ascii="Arial" w:hAnsi="Arial" w:cs="Arial"/>
                <w:color w:val="000000"/>
                <w:shd w:val="clear" w:color="auto" w:fill="CCFFCC"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:rsidR="005D66F9" w:rsidRPr="005D5F18" w:rsidRDefault="005D66F9" w:rsidP="005D66F9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</w:pPr>
            <w:r w:rsidRPr="005D5F18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>Key people</w:t>
            </w:r>
            <w:r w:rsidR="00DD43C1" w:rsidRPr="005D5F18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 xml:space="preserve"> in Roman history</w:t>
            </w:r>
          </w:p>
        </w:tc>
        <w:tc>
          <w:tcPr>
            <w:tcW w:w="3006" w:type="dxa"/>
          </w:tcPr>
          <w:p w:rsidR="00DD43C1" w:rsidRPr="00DD43C1" w:rsidRDefault="00DD43C1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DD43C1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Children will learn the words for key figures in Roman history</w:t>
            </w:r>
          </w:p>
          <w:p w:rsidR="005D66F9" w:rsidRPr="00083577" w:rsidRDefault="005D66F9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DD43C1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La Royauté, La République, l’Empire, Tarquin le Superbe, dernier roi de Rome, les sénateurs, les plébéiens, des esclaves.</w:t>
            </w:r>
          </w:p>
        </w:tc>
      </w:tr>
      <w:tr w:rsidR="005D66F9" w:rsidTr="00D87938">
        <w:tc>
          <w:tcPr>
            <w:tcW w:w="3005" w:type="dxa"/>
          </w:tcPr>
          <w:p w:rsidR="005D66F9" w:rsidRDefault="005D66F9" w:rsidP="005D66F9">
            <w:pPr>
              <w:rPr>
                <w:rFonts w:ascii="Arial" w:hAnsi="Arial" w:cs="Arial"/>
                <w:color w:val="000000"/>
                <w:shd w:val="clear" w:color="auto" w:fill="CCFFCC"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:rsidR="005D66F9" w:rsidRPr="003233D0" w:rsidRDefault="003233D0" w:rsidP="003233D0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</w:pPr>
            <w:r w:rsidRPr="003233D0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/>
              </w:rPr>
              <w:t>Main characters from</w:t>
            </w:r>
            <w:r w:rsidR="005D66F9" w:rsidRPr="003233D0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three different eras of ancient Rome:</w:t>
            </w:r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Monarchy, Republic and Empire</w:t>
            </w:r>
          </w:p>
        </w:tc>
        <w:tc>
          <w:tcPr>
            <w:tcW w:w="3006" w:type="dxa"/>
          </w:tcPr>
          <w:p w:rsidR="005D66F9" w:rsidRPr="00083577" w:rsidRDefault="009423C1" w:rsidP="005D5F18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Children will learn the names of the main </w:t>
            </w:r>
            <w:r w:rsidRPr="009423C1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characters from three different eras of ancient Rome: Monarchy, Republic and Empire</w:t>
            </w:r>
          </w:p>
        </w:tc>
      </w:tr>
      <w:tr w:rsidR="005D66F9" w:rsidTr="00D87938">
        <w:tc>
          <w:tcPr>
            <w:tcW w:w="3005" w:type="dxa"/>
          </w:tcPr>
          <w:p w:rsidR="005D66F9" w:rsidRDefault="005D66F9" w:rsidP="005D66F9">
            <w:pPr>
              <w:rPr>
                <w:rFonts w:ascii="Arial" w:hAnsi="Arial" w:cs="Arial"/>
                <w:color w:val="000000"/>
                <w:shd w:val="clear" w:color="auto" w:fill="CCFFCC"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:rsidR="005D66F9" w:rsidRPr="009423C1" w:rsidRDefault="009423C1" w:rsidP="005D66F9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</w:pPr>
            <w:r w:rsidRPr="009423C1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 xml:space="preserve">Names of </w:t>
            </w:r>
            <w:r w:rsidR="005D66F9" w:rsidRPr="009423C1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>Roman Gods and Goddesses and their links to days of the week</w:t>
            </w:r>
            <w:r w:rsidR="005D66F9" w:rsidRPr="009423C1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  <w:t xml:space="preserve"> </w:t>
            </w:r>
          </w:p>
        </w:tc>
        <w:tc>
          <w:tcPr>
            <w:tcW w:w="3006" w:type="dxa"/>
          </w:tcPr>
          <w:p w:rsidR="005D66F9" w:rsidRPr="009423C1" w:rsidRDefault="009423C1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9423C1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Children will learn the names of</w:t>
            </w:r>
            <w:r w:rsidR="005D66F9" w:rsidRPr="009423C1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the main Roman Gods and how they link to the days of the w</w:t>
            </w:r>
            <w:r w:rsidRPr="009423C1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eek.</w:t>
            </w:r>
          </w:p>
          <w:p w:rsidR="005D66F9" w:rsidRPr="009423C1" w:rsidRDefault="005D66F9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5D66F9" w:rsidRPr="00083577" w:rsidRDefault="005D66F9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9423C1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La mythologie romaine, les dieux romains, Diane, Mars, Mercure, jour de la semaine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</w:tr>
      <w:tr w:rsidR="005D66F9" w:rsidTr="00D87938">
        <w:tc>
          <w:tcPr>
            <w:tcW w:w="3005" w:type="dxa"/>
          </w:tcPr>
          <w:p w:rsidR="005D66F9" w:rsidRDefault="005D66F9" w:rsidP="005D66F9">
            <w:pPr>
              <w:rPr>
                <w:rFonts w:ascii="Arial" w:hAnsi="Arial" w:cs="Arial"/>
                <w:color w:val="000000"/>
                <w:shd w:val="clear" w:color="auto" w:fill="CCFFCC"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:rsidR="005D66F9" w:rsidRPr="009423C1" w:rsidRDefault="009423C1" w:rsidP="005D66F9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</w:pPr>
            <w:r w:rsidRPr="009423C1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>Names of f</w:t>
            </w:r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>amous Roman inventions</w:t>
            </w:r>
          </w:p>
        </w:tc>
        <w:tc>
          <w:tcPr>
            <w:tcW w:w="3006" w:type="dxa"/>
          </w:tcPr>
          <w:p w:rsidR="005D66F9" w:rsidRPr="009423C1" w:rsidRDefault="009423C1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9423C1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Children will learn the names of a selection of Roman inventions</w:t>
            </w:r>
          </w:p>
          <w:p w:rsidR="005D66F9" w:rsidRPr="009423C1" w:rsidRDefault="005D66F9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5D66F9" w:rsidRDefault="005D66F9" w:rsidP="005D66F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423C1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Les thermes romains, le chauffage central, les routes romai</w:t>
            </w:r>
            <w:r w:rsidR="009423C1" w:rsidRPr="009423C1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nes, les acqueducs,</w:t>
            </w:r>
            <w:r w:rsidR="009423C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5D66F9" w:rsidTr="00D87938">
        <w:tc>
          <w:tcPr>
            <w:tcW w:w="3005" w:type="dxa"/>
          </w:tcPr>
          <w:p w:rsidR="005D66F9" w:rsidRDefault="005D66F9" w:rsidP="005D66F9">
            <w:pPr>
              <w:rPr>
                <w:rFonts w:ascii="Arial" w:hAnsi="Arial" w:cs="Arial"/>
                <w:color w:val="000000"/>
                <w:shd w:val="clear" w:color="auto" w:fill="CCFFCC"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:rsidR="005D66F9" w:rsidRPr="009423C1" w:rsidRDefault="009423C1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CCFFCC"/>
              </w:rPr>
            </w:pPr>
            <w:r w:rsidRPr="009423C1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 xml:space="preserve">Phrases to show what being </w:t>
            </w:r>
            <w:r w:rsidR="005D66F9" w:rsidRPr="009423C1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 xml:space="preserve">a child </w:t>
            </w:r>
            <w:r w:rsidRPr="009423C1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 xml:space="preserve">was like </w:t>
            </w:r>
            <w:r w:rsidR="005D66F9" w:rsidRPr="009423C1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>in Roman</w:t>
            </w:r>
            <w:r w:rsidR="005D66F9" w:rsidRPr="009423C1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D66F9" w:rsidRPr="009423C1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>ti</w:t>
            </w:r>
            <w:r w:rsidRPr="009423C1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>mes (rich and poor comparisons)</w:t>
            </w:r>
          </w:p>
        </w:tc>
        <w:tc>
          <w:tcPr>
            <w:tcW w:w="3006" w:type="dxa"/>
          </w:tcPr>
          <w:p w:rsidR="005D66F9" w:rsidRPr="009423C1" w:rsidRDefault="009423C1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9423C1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Children learn to use phrases to show</w:t>
            </w:r>
            <w:r w:rsidR="005D66F9" w:rsidRPr="009423C1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how differently rich people and poor people lived in ancient Rome.</w:t>
            </w:r>
            <w:r w:rsidRPr="009423C1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They</w:t>
            </w:r>
            <w:r w:rsidR="005D66F9" w:rsidRPr="009423C1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also use compara</w:t>
            </w:r>
            <w:r w:rsidRPr="009423C1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tive French to </w:t>
            </w:r>
            <w:r w:rsidR="005D66F9" w:rsidRPr="009423C1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examine the use of the negative form in French.</w:t>
            </w:r>
          </w:p>
          <w:p w:rsidR="005D66F9" w:rsidRPr="009423C1" w:rsidRDefault="005D66F9" w:rsidP="005D66F9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5D66F9" w:rsidRDefault="005D66F9" w:rsidP="005D66F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423C1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Je suis riche, je suis pauvre, je vais à l’école, je ne vais pas à l’école, je mange de la viande, je ne mange pas de viande.</w:t>
            </w:r>
          </w:p>
        </w:tc>
      </w:tr>
    </w:tbl>
    <w:p w:rsidR="00D87938" w:rsidRDefault="00D87938"/>
    <w:sectPr w:rsidR="00D87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6E"/>
    <w:rsid w:val="00083577"/>
    <w:rsid w:val="000B2F32"/>
    <w:rsid w:val="000C7123"/>
    <w:rsid w:val="00115802"/>
    <w:rsid w:val="00187C8C"/>
    <w:rsid w:val="001A4D80"/>
    <w:rsid w:val="001A6C62"/>
    <w:rsid w:val="00225BB1"/>
    <w:rsid w:val="00291F3E"/>
    <w:rsid w:val="002A3A7A"/>
    <w:rsid w:val="002A7427"/>
    <w:rsid w:val="003233D0"/>
    <w:rsid w:val="0034667A"/>
    <w:rsid w:val="003902D1"/>
    <w:rsid w:val="00395F0C"/>
    <w:rsid w:val="00397445"/>
    <w:rsid w:val="00480B1D"/>
    <w:rsid w:val="00516246"/>
    <w:rsid w:val="00523313"/>
    <w:rsid w:val="00572576"/>
    <w:rsid w:val="005D5F18"/>
    <w:rsid w:val="005D66F9"/>
    <w:rsid w:val="00601B8A"/>
    <w:rsid w:val="0061596D"/>
    <w:rsid w:val="006C30B0"/>
    <w:rsid w:val="006C314E"/>
    <w:rsid w:val="00715F6F"/>
    <w:rsid w:val="00764215"/>
    <w:rsid w:val="00793F97"/>
    <w:rsid w:val="007C3903"/>
    <w:rsid w:val="008226E6"/>
    <w:rsid w:val="008F79FF"/>
    <w:rsid w:val="009112CC"/>
    <w:rsid w:val="00911A27"/>
    <w:rsid w:val="0092309D"/>
    <w:rsid w:val="009423C1"/>
    <w:rsid w:val="00987B08"/>
    <w:rsid w:val="009D0D67"/>
    <w:rsid w:val="009D67AD"/>
    <w:rsid w:val="00A02A6E"/>
    <w:rsid w:val="00A03749"/>
    <w:rsid w:val="00A9064A"/>
    <w:rsid w:val="00A93EFA"/>
    <w:rsid w:val="00B1646F"/>
    <w:rsid w:val="00B2181A"/>
    <w:rsid w:val="00B816B8"/>
    <w:rsid w:val="00B96B02"/>
    <w:rsid w:val="00BA3A0B"/>
    <w:rsid w:val="00BD324C"/>
    <w:rsid w:val="00CB7951"/>
    <w:rsid w:val="00D13410"/>
    <w:rsid w:val="00D208D4"/>
    <w:rsid w:val="00D2435E"/>
    <w:rsid w:val="00D87938"/>
    <w:rsid w:val="00DA6A34"/>
    <w:rsid w:val="00DB43EB"/>
    <w:rsid w:val="00DD43C1"/>
    <w:rsid w:val="00E36BF1"/>
    <w:rsid w:val="00E56DA2"/>
    <w:rsid w:val="00EB1AF6"/>
    <w:rsid w:val="00EF34C5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2B624"/>
  <w15:chartTrackingRefBased/>
  <w15:docId w15:val="{DFB05860-3E21-4207-8A13-FC1A5A76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413A5D4C</Template>
  <TotalTime>297</TotalTime>
  <Pages>6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Southall</dc:creator>
  <cp:keywords/>
  <dc:description/>
  <cp:lastModifiedBy>C Southall</cp:lastModifiedBy>
  <cp:revision>59</cp:revision>
  <dcterms:created xsi:type="dcterms:W3CDTF">2020-05-05T09:19:00Z</dcterms:created>
  <dcterms:modified xsi:type="dcterms:W3CDTF">2020-05-06T11:32:00Z</dcterms:modified>
</cp:coreProperties>
</file>